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00AF" w14:textId="0BAA4D21" w:rsidR="00665907" w:rsidRPr="00665907" w:rsidRDefault="003C77BC" w:rsidP="00A00CB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HUARTE DEFIENDE EL CETRO NAVARRO DE MANO PAREJAS </w:t>
      </w:r>
      <w:r w:rsidR="00493811">
        <w:rPr>
          <w:rFonts w:ascii="Arial" w:hAnsi="Arial" w:cs="Arial"/>
          <w:b/>
          <w:bCs/>
          <w:sz w:val="20"/>
          <w:szCs w:val="20"/>
        </w:rPr>
        <w:t>ANTE</w:t>
      </w:r>
      <w:r>
        <w:rPr>
          <w:rFonts w:ascii="Arial" w:hAnsi="Arial" w:cs="Arial"/>
          <w:b/>
          <w:bCs/>
          <w:sz w:val="20"/>
          <w:szCs w:val="20"/>
        </w:rPr>
        <w:t xml:space="preserve"> OBERENA</w:t>
      </w:r>
    </w:p>
    <w:p w14:paraId="722AB04B" w14:textId="1455D862" w:rsidR="003C77BC" w:rsidRDefault="003C77BC" w:rsidP="003C77BC">
      <w:pPr>
        <w:pStyle w:val="Prrafodelista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Yoldi-Beroiz </w:t>
      </w:r>
      <w:r w:rsidR="00493811"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 xml:space="preserve"> Canabal-Aldave </w:t>
      </w:r>
      <w:r w:rsidR="00493811">
        <w:rPr>
          <w:rFonts w:ascii="Arial" w:hAnsi="Arial" w:cs="Arial"/>
          <w:i/>
          <w:iCs/>
          <w:sz w:val="20"/>
          <w:szCs w:val="20"/>
        </w:rPr>
        <w:t xml:space="preserve">se enfrentan </w:t>
      </w:r>
      <w:r>
        <w:rPr>
          <w:rFonts w:ascii="Arial" w:hAnsi="Arial" w:cs="Arial"/>
          <w:i/>
          <w:iCs/>
          <w:sz w:val="20"/>
          <w:szCs w:val="20"/>
        </w:rPr>
        <w:t>por la txapela de Primera en la final que se disputará este domingo (11:30h) en el frontón Labrit</w:t>
      </w:r>
    </w:p>
    <w:p w14:paraId="3C5AE9EA" w14:textId="06CC8656" w:rsidR="00C36EF7" w:rsidRDefault="00C36EF7" w:rsidP="003C77BC">
      <w:pPr>
        <w:pStyle w:val="Prrafodelista"/>
        <w:rPr>
          <w:rFonts w:ascii="Arial" w:hAnsi="Arial" w:cs="Arial"/>
          <w:i/>
          <w:iCs/>
          <w:sz w:val="20"/>
          <w:szCs w:val="20"/>
        </w:rPr>
      </w:pPr>
    </w:p>
    <w:p w14:paraId="6F4A39ED" w14:textId="5B5AC2BC" w:rsidR="00C36EF7" w:rsidRPr="00C36EF7" w:rsidRDefault="00C36EF7" w:rsidP="003C77BC">
      <w:pPr>
        <w:pStyle w:val="Prrafodelista"/>
        <w:rPr>
          <w:rFonts w:ascii="Arial" w:hAnsi="Arial" w:cs="Arial"/>
          <w:i/>
          <w:iCs/>
          <w:sz w:val="20"/>
          <w:szCs w:val="20"/>
        </w:rPr>
      </w:pPr>
      <w:r w:rsidRPr="00C36EF7">
        <w:rPr>
          <w:rFonts w:ascii="Arial" w:hAnsi="Arial" w:cs="Arial"/>
          <w:i/>
          <w:iCs/>
          <w:sz w:val="20"/>
          <w:szCs w:val="20"/>
        </w:rPr>
        <w:t>Goñi-Artola (San Miguel) y Balerdi-Redín (Oberena</w:t>
      </w:r>
      <w:r>
        <w:rPr>
          <w:rFonts w:ascii="Arial" w:hAnsi="Arial" w:cs="Arial"/>
          <w:i/>
          <w:iCs/>
          <w:sz w:val="20"/>
          <w:szCs w:val="20"/>
        </w:rPr>
        <w:t>) pugnarán por el título de Segunda</w:t>
      </w:r>
    </w:p>
    <w:p w14:paraId="27B136A9" w14:textId="6191494E" w:rsidR="004602B9" w:rsidRDefault="00665907" w:rsidP="00F416D8">
      <w:pPr>
        <w:rPr>
          <w:rFonts w:ascii="Arial" w:hAnsi="Arial" w:cs="Arial"/>
          <w:sz w:val="20"/>
          <w:szCs w:val="20"/>
        </w:rPr>
      </w:pPr>
      <w:r w:rsidRPr="00665907">
        <w:rPr>
          <w:rFonts w:ascii="Arial" w:hAnsi="Arial" w:cs="Arial"/>
          <w:b/>
          <w:bCs/>
          <w:sz w:val="20"/>
          <w:szCs w:val="20"/>
        </w:rPr>
        <w:t xml:space="preserve">Pamplona, </w:t>
      </w:r>
      <w:r w:rsidR="00F416D8">
        <w:rPr>
          <w:rFonts w:ascii="Arial" w:hAnsi="Arial" w:cs="Arial"/>
          <w:b/>
          <w:bCs/>
          <w:sz w:val="20"/>
          <w:szCs w:val="20"/>
        </w:rPr>
        <w:t>23</w:t>
      </w:r>
      <w:r w:rsidRPr="00665907">
        <w:rPr>
          <w:rFonts w:ascii="Arial" w:hAnsi="Arial" w:cs="Arial"/>
          <w:b/>
          <w:bCs/>
          <w:sz w:val="20"/>
          <w:szCs w:val="20"/>
        </w:rPr>
        <w:t xml:space="preserve"> de diciembre de 2021</w:t>
      </w:r>
      <w:r w:rsidR="004602B9">
        <w:rPr>
          <w:rFonts w:ascii="Arial" w:hAnsi="Arial" w:cs="Arial"/>
          <w:b/>
          <w:bCs/>
          <w:sz w:val="20"/>
          <w:szCs w:val="20"/>
        </w:rPr>
        <w:br/>
      </w:r>
      <w:r w:rsidR="009C2420">
        <w:rPr>
          <w:rFonts w:ascii="Arial" w:hAnsi="Arial" w:cs="Arial"/>
          <w:sz w:val="20"/>
          <w:szCs w:val="20"/>
        </w:rPr>
        <w:t>La pelota navarra no quiere despedirse del 2021 sin una última txapela. El frontón Labrit será escenario este domingo, a partir de las 11:30 horas, del desenlace del Campeonato Navarro de Clubs en la especialidad de mano parejas</w:t>
      </w:r>
      <w:r w:rsidR="00ED5C5E">
        <w:rPr>
          <w:rFonts w:ascii="Arial" w:hAnsi="Arial" w:cs="Arial"/>
          <w:sz w:val="20"/>
          <w:szCs w:val="20"/>
        </w:rPr>
        <w:t>, en Primera y Segunda.</w:t>
      </w:r>
    </w:p>
    <w:p w14:paraId="705C35E2" w14:textId="3A2E84BF" w:rsidR="00ED5C5E" w:rsidRDefault="00ED5C5E" w:rsidP="00ED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Eneko Yoldi (Huarte, 33 años)</w:t>
      </w:r>
      <w:r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Mikel Beroiz (Huarte, 32 años)</w:t>
      </w:r>
      <w:r>
        <w:rPr>
          <w:rFonts w:ascii="Arial" w:hAnsi="Arial" w:cs="Arial"/>
          <w:sz w:val="20"/>
          <w:szCs w:val="20"/>
        </w:rPr>
        <w:t xml:space="preserve"> serán los encargados de defender el título navarro que ostenta actualmente el C.P. Huarte en la máxima categoría. Ambos representan la veteranía en esta final, especialmente el delantero </w:t>
      </w:r>
      <w:r w:rsidR="0089192B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cebollero</w:t>
      </w:r>
      <w:r w:rsidR="0089192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que ha contribuido en más de una década a que su club sea el máximo dominador de esta competición. </w:t>
      </w:r>
      <w:r w:rsidR="00A33ED3">
        <w:rPr>
          <w:rFonts w:ascii="Arial" w:hAnsi="Arial" w:cs="Arial"/>
          <w:sz w:val="20"/>
          <w:szCs w:val="20"/>
        </w:rPr>
        <w:t>Desde 2010, Huarte ha estado presente en diez finales del Parejas navarro,</w:t>
      </w:r>
      <w:r>
        <w:rPr>
          <w:rFonts w:ascii="Arial" w:hAnsi="Arial" w:cs="Arial"/>
          <w:sz w:val="20"/>
          <w:szCs w:val="20"/>
        </w:rPr>
        <w:t xml:space="preserve"> </w:t>
      </w:r>
      <w:r w:rsidR="00A33ED3">
        <w:rPr>
          <w:rFonts w:ascii="Arial" w:hAnsi="Arial" w:cs="Arial"/>
          <w:sz w:val="20"/>
          <w:szCs w:val="20"/>
        </w:rPr>
        <w:t xml:space="preserve">proclamándose campeón en </w:t>
      </w:r>
      <w:r w:rsidR="00BC12AA">
        <w:rPr>
          <w:rFonts w:ascii="Arial" w:hAnsi="Arial" w:cs="Arial"/>
          <w:sz w:val="20"/>
          <w:szCs w:val="20"/>
        </w:rPr>
        <w:t>ocho</w:t>
      </w:r>
      <w:r w:rsidR="00A33ED3">
        <w:rPr>
          <w:rFonts w:ascii="Arial" w:hAnsi="Arial" w:cs="Arial"/>
          <w:sz w:val="20"/>
          <w:szCs w:val="20"/>
        </w:rPr>
        <w:t xml:space="preserve"> de ellas,</w:t>
      </w:r>
      <w:r w:rsidR="0089192B">
        <w:rPr>
          <w:rFonts w:ascii="Arial" w:hAnsi="Arial" w:cs="Arial"/>
          <w:sz w:val="20"/>
          <w:szCs w:val="20"/>
        </w:rPr>
        <w:t xml:space="preserve"> y</w:t>
      </w:r>
      <w:r w:rsidR="00A33ED3">
        <w:rPr>
          <w:rFonts w:ascii="Arial" w:hAnsi="Arial" w:cs="Arial"/>
          <w:sz w:val="20"/>
          <w:szCs w:val="20"/>
        </w:rPr>
        <w:t xml:space="preserve"> siendo Yoldi el principal abanderado de esos </w:t>
      </w:r>
      <w:r w:rsidR="00F02C13">
        <w:rPr>
          <w:rFonts w:ascii="Arial" w:hAnsi="Arial" w:cs="Arial"/>
          <w:sz w:val="20"/>
          <w:szCs w:val="20"/>
        </w:rPr>
        <w:t>triunfos</w:t>
      </w:r>
      <w:r w:rsidR="00A33ED3">
        <w:rPr>
          <w:rFonts w:ascii="Arial" w:hAnsi="Arial" w:cs="Arial"/>
          <w:sz w:val="20"/>
          <w:szCs w:val="20"/>
        </w:rPr>
        <w:t>.</w:t>
      </w:r>
    </w:p>
    <w:p w14:paraId="747801EB" w14:textId="28B74F66" w:rsidR="00D06653" w:rsidRDefault="00F02C13" w:rsidP="00D06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expediente que será puesto a prueba </w:t>
      </w:r>
      <w:r w:rsidR="00BC12AA"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 el C.D. Oberena.</w:t>
      </w:r>
      <w:r w:rsidR="00D06653">
        <w:rPr>
          <w:rFonts w:ascii="Arial" w:hAnsi="Arial" w:cs="Arial"/>
          <w:sz w:val="20"/>
          <w:szCs w:val="20"/>
        </w:rPr>
        <w:t xml:space="preserve"> </w:t>
      </w:r>
      <w:r w:rsidR="00D06653">
        <w:rPr>
          <w:rFonts w:ascii="Arial" w:hAnsi="Arial" w:cs="Arial"/>
          <w:sz w:val="20"/>
          <w:szCs w:val="20"/>
        </w:rPr>
        <w:t>Oian Canabal (Igantzi, 23 años)</w:t>
      </w:r>
      <w:r w:rsidR="00D06653">
        <w:rPr>
          <w:rFonts w:ascii="Arial" w:hAnsi="Arial" w:cs="Arial"/>
          <w:sz w:val="20"/>
          <w:szCs w:val="20"/>
        </w:rPr>
        <w:t xml:space="preserve"> y </w:t>
      </w:r>
      <w:r w:rsidR="00D06653">
        <w:rPr>
          <w:rFonts w:ascii="Arial" w:hAnsi="Arial" w:cs="Arial"/>
          <w:sz w:val="20"/>
          <w:szCs w:val="20"/>
        </w:rPr>
        <w:t>Joseba Aldave (Igantzi, 25 años)</w:t>
      </w:r>
      <w:r w:rsidR="00047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optan por tercera vez en sus carreras al título del Parejas navarro, coincidiendo en todas ellas con los mismos rivales. Los oberenistas fueron capaces de imponer</w:t>
      </w:r>
      <w:r w:rsidR="00A90A53">
        <w:rPr>
          <w:rFonts w:ascii="Arial" w:hAnsi="Arial" w:cs="Arial"/>
          <w:sz w:val="20"/>
          <w:szCs w:val="20"/>
        </w:rPr>
        <w:t xml:space="preserve"> su juego en la edición de 2019, donde </w:t>
      </w:r>
      <w:r w:rsidR="00BC12AA">
        <w:rPr>
          <w:rFonts w:ascii="Arial" w:hAnsi="Arial" w:cs="Arial"/>
          <w:sz w:val="20"/>
          <w:szCs w:val="20"/>
        </w:rPr>
        <w:t>se proclamaron campeones al vencer</w:t>
      </w:r>
      <w:r w:rsidR="00A90A53">
        <w:rPr>
          <w:rFonts w:ascii="Arial" w:hAnsi="Arial" w:cs="Arial"/>
          <w:sz w:val="20"/>
          <w:szCs w:val="20"/>
        </w:rPr>
        <w:t xml:space="preserve"> </w:t>
      </w:r>
      <w:r w:rsidR="008F50B6">
        <w:rPr>
          <w:rFonts w:ascii="Arial" w:hAnsi="Arial" w:cs="Arial"/>
          <w:sz w:val="20"/>
          <w:szCs w:val="20"/>
        </w:rPr>
        <w:t xml:space="preserve">en la final </w:t>
      </w:r>
      <w:r w:rsidR="00A90A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70181">
        <w:rPr>
          <w:rFonts w:ascii="Arial" w:hAnsi="Arial" w:cs="Arial"/>
          <w:sz w:val="20"/>
          <w:szCs w:val="20"/>
        </w:rPr>
        <w:t>Yoldi-Beroiz</w:t>
      </w:r>
      <w:r w:rsidR="008F50B6">
        <w:rPr>
          <w:rFonts w:ascii="Arial" w:hAnsi="Arial" w:cs="Arial"/>
          <w:sz w:val="20"/>
          <w:szCs w:val="20"/>
        </w:rPr>
        <w:t xml:space="preserve"> </w:t>
      </w:r>
      <w:r w:rsidR="008F50B6">
        <w:rPr>
          <w:rFonts w:ascii="Arial" w:hAnsi="Arial" w:cs="Arial"/>
          <w:sz w:val="20"/>
          <w:szCs w:val="20"/>
        </w:rPr>
        <w:t>por 22-18</w:t>
      </w:r>
      <w:r w:rsidR="00BC12AA">
        <w:rPr>
          <w:rFonts w:ascii="Arial" w:hAnsi="Arial" w:cs="Arial"/>
          <w:sz w:val="20"/>
          <w:szCs w:val="20"/>
        </w:rPr>
        <w:t>.</w:t>
      </w:r>
    </w:p>
    <w:p w14:paraId="6C622D2F" w14:textId="7FBA2553" w:rsidR="00D06653" w:rsidRDefault="00303165" w:rsidP="00D06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favoritismo está </w:t>
      </w:r>
      <w:r w:rsidR="00E84C67">
        <w:rPr>
          <w:rFonts w:ascii="Arial" w:hAnsi="Arial" w:cs="Arial"/>
          <w:sz w:val="20"/>
          <w:szCs w:val="20"/>
        </w:rPr>
        <w:t xml:space="preserve">muy </w:t>
      </w:r>
      <w:r>
        <w:rPr>
          <w:rFonts w:ascii="Arial" w:hAnsi="Arial" w:cs="Arial"/>
          <w:sz w:val="20"/>
          <w:szCs w:val="20"/>
        </w:rPr>
        <w:t>repartido ya que l</w:t>
      </w:r>
      <w:r w:rsidR="00047AD8">
        <w:rPr>
          <w:rFonts w:ascii="Arial" w:hAnsi="Arial" w:cs="Arial"/>
          <w:sz w:val="20"/>
          <w:szCs w:val="20"/>
        </w:rPr>
        <w:t>as dos candidaturas a la txapela</w:t>
      </w:r>
      <w:r w:rsidR="00D06653">
        <w:rPr>
          <w:rFonts w:ascii="Arial" w:hAnsi="Arial" w:cs="Arial"/>
          <w:sz w:val="20"/>
          <w:szCs w:val="20"/>
        </w:rPr>
        <w:t xml:space="preserve"> llegan a la cita </w:t>
      </w:r>
      <w:r w:rsidR="00E84C67">
        <w:rPr>
          <w:rFonts w:ascii="Arial" w:hAnsi="Arial" w:cs="Arial"/>
          <w:sz w:val="20"/>
          <w:szCs w:val="20"/>
        </w:rPr>
        <w:t>invictos</w:t>
      </w:r>
      <w:r w:rsidR="00D06653">
        <w:rPr>
          <w:rFonts w:ascii="Arial" w:hAnsi="Arial" w:cs="Arial"/>
          <w:sz w:val="20"/>
          <w:szCs w:val="20"/>
        </w:rPr>
        <w:t xml:space="preserve"> tras obtener un pleno de cuatro victorias en sus compromisos ligueros y resolver con éxito las eliminatorias de cuartos de final y semifinales.</w:t>
      </w:r>
    </w:p>
    <w:p w14:paraId="042D7C86" w14:textId="15DC5AA9" w:rsidR="00D06653" w:rsidRDefault="00D06653" w:rsidP="00D06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festival dará comienzo con la disputa de la final de Segunda entre Goñi-Artola (San </w:t>
      </w:r>
      <w:r w:rsidR="000E1F42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) y Balerdi-Redín (Oberena). </w:t>
      </w:r>
      <w:r w:rsidR="00A9754C">
        <w:rPr>
          <w:rFonts w:ascii="Arial" w:hAnsi="Arial" w:cs="Arial"/>
          <w:sz w:val="20"/>
          <w:szCs w:val="20"/>
        </w:rPr>
        <w:t>A</w:t>
      </w:r>
      <w:r w:rsidR="00A9754C">
        <w:rPr>
          <w:rFonts w:ascii="Arial" w:hAnsi="Arial" w:cs="Arial"/>
          <w:sz w:val="20"/>
          <w:szCs w:val="20"/>
        </w:rPr>
        <w:t xml:space="preserve">mbos encuentros serán retransmitidos en directo a través del </w:t>
      </w:r>
      <w:r w:rsidR="000D224B">
        <w:rPr>
          <w:rFonts w:ascii="Arial" w:hAnsi="Arial" w:cs="Arial"/>
          <w:sz w:val="20"/>
          <w:szCs w:val="20"/>
        </w:rPr>
        <w:t xml:space="preserve">perfil de </w:t>
      </w:r>
      <w:r w:rsidR="00A9754C">
        <w:rPr>
          <w:rFonts w:ascii="Arial" w:hAnsi="Arial" w:cs="Arial"/>
          <w:sz w:val="20"/>
          <w:szCs w:val="20"/>
        </w:rPr>
        <w:t>Facebook de la Federación Navarra de Pelota Vasca</w:t>
      </w:r>
      <w:r w:rsidR="00A9754C">
        <w:rPr>
          <w:rFonts w:ascii="Arial" w:hAnsi="Arial" w:cs="Arial"/>
          <w:sz w:val="20"/>
          <w:szCs w:val="20"/>
        </w:rPr>
        <w:t xml:space="preserve"> y se ofrecerá servicio de hostelería en el bar del frontón Labrit, recordando </w:t>
      </w:r>
      <w:r w:rsidR="0040784A">
        <w:rPr>
          <w:rFonts w:ascii="Arial" w:hAnsi="Arial" w:cs="Arial"/>
          <w:sz w:val="20"/>
          <w:szCs w:val="20"/>
        </w:rPr>
        <w:t xml:space="preserve">a los asistentes </w:t>
      </w:r>
      <w:r w:rsidR="004175B3">
        <w:rPr>
          <w:rFonts w:ascii="Arial" w:hAnsi="Arial" w:cs="Arial"/>
          <w:sz w:val="20"/>
          <w:szCs w:val="20"/>
        </w:rPr>
        <w:t xml:space="preserve">que </w:t>
      </w:r>
      <w:r w:rsidR="00787BFB">
        <w:rPr>
          <w:rFonts w:ascii="Arial" w:hAnsi="Arial" w:cs="Arial"/>
          <w:sz w:val="20"/>
          <w:szCs w:val="20"/>
        </w:rPr>
        <w:t>su</w:t>
      </w:r>
      <w:r w:rsidR="00DD3233">
        <w:rPr>
          <w:rFonts w:ascii="Arial" w:hAnsi="Arial" w:cs="Arial"/>
          <w:sz w:val="20"/>
          <w:szCs w:val="20"/>
        </w:rPr>
        <w:t xml:space="preserve"> uso </w:t>
      </w:r>
      <w:r w:rsidR="0040784A">
        <w:rPr>
          <w:rFonts w:ascii="Arial" w:hAnsi="Arial" w:cs="Arial"/>
          <w:sz w:val="20"/>
          <w:szCs w:val="20"/>
        </w:rPr>
        <w:t>es exclusivo</w:t>
      </w:r>
      <w:r w:rsidR="00DD3233">
        <w:rPr>
          <w:rFonts w:ascii="Arial" w:hAnsi="Arial" w:cs="Arial"/>
          <w:sz w:val="20"/>
          <w:szCs w:val="20"/>
        </w:rPr>
        <w:t xml:space="preserve"> para la retirada de consumiciones.</w:t>
      </w:r>
    </w:p>
    <w:p w14:paraId="287E50A5" w14:textId="77777777" w:rsidR="00D06653" w:rsidRDefault="00D06653" w:rsidP="00F416D8">
      <w:pPr>
        <w:rPr>
          <w:rFonts w:ascii="Arial" w:hAnsi="Arial" w:cs="Arial"/>
          <w:sz w:val="20"/>
          <w:szCs w:val="20"/>
        </w:rPr>
      </w:pPr>
    </w:p>
    <w:p w14:paraId="55AEEE00" w14:textId="1CB4F3F0" w:rsidR="001D50E7" w:rsidRPr="00F0757B" w:rsidRDefault="00FC0940" w:rsidP="00F41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FINALES</w:t>
      </w:r>
      <w:r w:rsidR="00F807CA" w:rsidRPr="00F0757B">
        <w:rPr>
          <w:rFonts w:ascii="Arial" w:hAnsi="Arial" w:cs="Arial"/>
          <w:b/>
          <w:bCs/>
          <w:sz w:val="20"/>
          <w:szCs w:val="20"/>
        </w:rPr>
        <w:t xml:space="preserve"> </w:t>
      </w:r>
      <w:r w:rsidR="00ED2A01">
        <w:rPr>
          <w:rFonts w:ascii="Arial" w:hAnsi="Arial" w:cs="Arial"/>
          <w:b/>
          <w:bCs/>
          <w:sz w:val="20"/>
          <w:szCs w:val="20"/>
        </w:rPr>
        <w:t xml:space="preserve">del </w:t>
      </w:r>
      <w:r w:rsidR="00F807CA" w:rsidRPr="00F0757B">
        <w:rPr>
          <w:rFonts w:ascii="Arial" w:hAnsi="Arial" w:cs="Arial"/>
          <w:b/>
          <w:bCs/>
          <w:sz w:val="20"/>
          <w:szCs w:val="20"/>
        </w:rPr>
        <w:t xml:space="preserve">CNC </w:t>
      </w:r>
      <w:r w:rsidR="001815BF">
        <w:rPr>
          <w:rFonts w:ascii="Arial" w:hAnsi="Arial" w:cs="Arial"/>
          <w:b/>
          <w:bCs/>
          <w:sz w:val="20"/>
          <w:szCs w:val="20"/>
        </w:rPr>
        <w:t xml:space="preserve">MANO PAREJAS de </w:t>
      </w:r>
      <w:r w:rsidR="00F807CA" w:rsidRPr="00F0757B">
        <w:rPr>
          <w:rFonts w:ascii="Arial" w:hAnsi="Arial" w:cs="Arial"/>
          <w:b/>
          <w:bCs/>
          <w:sz w:val="20"/>
          <w:szCs w:val="20"/>
        </w:rPr>
        <w:t>PRIMERA</w:t>
      </w:r>
    </w:p>
    <w:p w14:paraId="117E4EBC" w14:textId="79D95EE1" w:rsidR="00583C82" w:rsidRPr="00665907" w:rsidRDefault="005335C5" w:rsidP="00F416D8">
      <w:pPr>
        <w:rPr>
          <w:rFonts w:ascii="Arial" w:hAnsi="Arial" w:cs="Arial"/>
          <w:sz w:val="20"/>
          <w:szCs w:val="20"/>
        </w:rPr>
      </w:pPr>
      <w:r w:rsidRPr="005335C5">
        <w:rPr>
          <w:rFonts w:ascii="Arial" w:hAnsi="Arial" w:cs="Arial"/>
          <w:b/>
          <w:bCs/>
          <w:sz w:val="20"/>
          <w:szCs w:val="20"/>
          <w:u w:val="single"/>
        </w:rPr>
        <w:t>Año</w:t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  <w:t>Finalistas</w:t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5335C5">
        <w:rPr>
          <w:rFonts w:ascii="Arial" w:hAnsi="Arial" w:cs="Arial"/>
          <w:b/>
          <w:bCs/>
          <w:sz w:val="20"/>
          <w:szCs w:val="20"/>
          <w:u w:val="single"/>
        </w:rPr>
        <w:tab/>
        <w:t>Resultado</w:t>
      </w:r>
      <w:r>
        <w:rPr>
          <w:rFonts w:ascii="Arial" w:hAnsi="Arial" w:cs="Arial"/>
          <w:sz w:val="20"/>
          <w:szCs w:val="20"/>
        </w:rPr>
        <w:br/>
      </w:r>
      <w:r w:rsidR="00583C82">
        <w:rPr>
          <w:rFonts w:ascii="Arial" w:hAnsi="Arial" w:cs="Arial"/>
          <w:sz w:val="20"/>
          <w:szCs w:val="20"/>
        </w:rPr>
        <w:t>2020</w:t>
      </w:r>
      <w:r w:rsidR="00A45F7A">
        <w:rPr>
          <w:rFonts w:ascii="Arial" w:hAnsi="Arial" w:cs="Arial"/>
          <w:sz w:val="20"/>
          <w:szCs w:val="20"/>
        </w:rPr>
        <w:t xml:space="preserve"> </w:t>
      </w:r>
      <w:r w:rsidR="00047EAB">
        <w:rPr>
          <w:rFonts w:ascii="Arial" w:hAnsi="Arial" w:cs="Arial"/>
          <w:sz w:val="20"/>
          <w:szCs w:val="20"/>
        </w:rPr>
        <w:tab/>
      </w:r>
      <w:r w:rsidR="00161B14" w:rsidRPr="005335C5">
        <w:rPr>
          <w:rFonts w:ascii="Arial" w:hAnsi="Arial" w:cs="Arial"/>
          <w:b/>
          <w:bCs/>
          <w:color w:val="C00000"/>
          <w:sz w:val="20"/>
          <w:szCs w:val="20"/>
        </w:rPr>
        <w:t>Laso-Mariezkurrena II (Huarte)</w:t>
      </w:r>
      <w:r w:rsidR="00161B14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A45F7A">
        <w:rPr>
          <w:rFonts w:ascii="Arial" w:hAnsi="Arial" w:cs="Arial"/>
          <w:sz w:val="20"/>
          <w:szCs w:val="20"/>
        </w:rPr>
        <w:t>Ansó-Eskiroz</w:t>
      </w:r>
      <w:r w:rsidR="00161B14">
        <w:rPr>
          <w:rFonts w:ascii="Arial" w:hAnsi="Arial" w:cs="Arial"/>
          <w:sz w:val="20"/>
          <w:szCs w:val="20"/>
        </w:rPr>
        <w:t xml:space="preserve"> (Zugarralde)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22-14</w:t>
      </w:r>
      <w:r w:rsidR="00161B14">
        <w:rPr>
          <w:rFonts w:ascii="Arial" w:hAnsi="Arial" w:cs="Arial"/>
          <w:sz w:val="20"/>
          <w:szCs w:val="20"/>
        </w:rPr>
        <w:br/>
        <w:t xml:space="preserve">2019 </w:t>
      </w:r>
      <w:r w:rsidR="00047EAB">
        <w:rPr>
          <w:rFonts w:ascii="Arial" w:hAnsi="Arial" w:cs="Arial"/>
          <w:sz w:val="20"/>
          <w:szCs w:val="20"/>
        </w:rPr>
        <w:tab/>
      </w:r>
      <w:r w:rsidR="00161B14" w:rsidRPr="005335C5">
        <w:rPr>
          <w:rFonts w:ascii="Arial" w:hAnsi="Arial" w:cs="Arial"/>
          <w:b/>
          <w:bCs/>
          <w:color w:val="C00000"/>
          <w:sz w:val="20"/>
          <w:szCs w:val="20"/>
        </w:rPr>
        <w:t>Canabal-Aldave (Oberena)</w:t>
      </w:r>
      <w:r w:rsidR="00161B14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161B14">
        <w:rPr>
          <w:rFonts w:ascii="Arial" w:hAnsi="Arial" w:cs="Arial"/>
          <w:sz w:val="20"/>
          <w:szCs w:val="20"/>
        </w:rPr>
        <w:t>Yoldi-Beroiz (Huarte)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22-18</w:t>
      </w:r>
      <w:r w:rsidR="00C43B74">
        <w:rPr>
          <w:rFonts w:ascii="Arial" w:hAnsi="Arial" w:cs="Arial"/>
          <w:sz w:val="20"/>
          <w:szCs w:val="20"/>
        </w:rPr>
        <w:br/>
      </w:r>
      <w:r w:rsidR="00583C82">
        <w:rPr>
          <w:rFonts w:ascii="Arial" w:hAnsi="Arial" w:cs="Arial"/>
          <w:sz w:val="20"/>
          <w:szCs w:val="20"/>
        </w:rPr>
        <w:t>2018</w:t>
      </w:r>
      <w:r w:rsidR="00A45F7A">
        <w:rPr>
          <w:rFonts w:ascii="Arial" w:hAnsi="Arial" w:cs="Arial"/>
          <w:sz w:val="20"/>
          <w:szCs w:val="20"/>
        </w:rPr>
        <w:t xml:space="preserve"> </w:t>
      </w:r>
      <w:r w:rsidR="00047EAB">
        <w:rPr>
          <w:rFonts w:ascii="Arial" w:hAnsi="Arial" w:cs="Arial"/>
          <w:sz w:val="20"/>
          <w:szCs w:val="20"/>
        </w:rPr>
        <w:tab/>
      </w:r>
      <w:r w:rsidR="00A45F7A">
        <w:rPr>
          <w:rFonts w:ascii="Arial" w:hAnsi="Arial" w:cs="Arial"/>
          <w:sz w:val="20"/>
          <w:szCs w:val="20"/>
        </w:rPr>
        <w:t>Canabal-Aldave</w:t>
      </w:r>
      <w:r w:rsidR="00161B14">
        <w:rPr>
          <w:rFonts w:ascii="Arial" w:hAnsi="Arial" w:cs="Arial"/>
          <w:sz w:val="20"/>
          <w:szCs w:val="20"/>
        </w:rPr>
        <w:t xml:space="preserve"> (Oberena) </w:t>
      </w:r>
      <w:r>
        <w:rPr>
          <w:rFonts w:ascii="Arial" w:hAnsi="Arial" w:cs="Arial"/>
          <w:sz w:val="20"/>
          <w:szCs w:val="20"/>
        </w:rPr>
        <w:t xml:space="preserve">vs </w:t>
      </w:r>
      <w:r w:rsidR="00161B14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Yoldi-Beroiz (Huarte)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9-22</w:t>
      </w:r>
      <w:r w:rsidR="00161B14">
        <w:rPr>
          <w:rFonts w:ascii="Arial" w:hAnsi="Arial" w:cs="Arial"/>
          <w:sz w:val="20"/>
          <w:szCs w:val="20"/>
        </w:rPr>
        <w:br/>
        <w:t xml:space="preserve">2017 </w:t>
      </w:r>
      <w:r w:rsidR="00047EAB">
        <w:rPr>
          <w:rFonts w:ascii="Arial" w:hAnsi="Arial" w:cs="Arial"/>
          <w:sz w:val="20"/>
          <w:szCs w:val="20"/>
        </w:rPr>
        <w:tab/>
      </w:r>
      <w:r w:rsidR="00161B14" w:rsidRPr="005335C5">
        <w:rPr>
          <w:rFonts w:ascii="Arial" w:hAnsi="Arial" w:cs="Arial"/>
          <w:b/>
          <w:bCs/>
          <w:color w:val="C00000"/>
          <w:sz w:val="20"/>
          <w:szCs w:val="20"/>
        </w:rPr>
        <w:t>Iriarte-Sarasa (Ultzama)</w:t>
      </w:r>
      <w:r w:rsidR="00161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161B14">
        <w:rPr>
          <w:rFonts w:ascii="Arial" w:hAnsi="Arial" w:cs="Arial"/>
          <w:sz w:val="20"/>
          <w:szCs w:val="20"/>
        </w:rPr>
        <w:t>Ongay-Bergera (Irurtzun)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22-18</w:t>
      </w:r>
      <w:r w:rsidR="00C43B74">
        <w:rPr>
          <w:rFonts w:ascii="Arial" w:hAnsi="Arial" w:cs="Arial"/>
          <w:sz w:val="20"/>
          <w:szCs w:val="20"/>
        </w:rPr>
        <w:br/>
      </w:r>
      <w:r w:rsidR="00583C82">
        <w:rPr>
          <w:rFonts w:ascii="Arial" w:hAnsi="Arial" w:cs="Arial"/>
          <w:sz w:val="20"/>
          <w:szCs w:val="20"/>
        </w:rPr>
        <w:t>2016</w:t>
      </w:r>
      <w:r w:rsidR="00A45F7A">
        <w:rPr>
          <w:rFonts w:ascii="Arial" w:hAnsi="Arial" w:cs="Arial"/>
          <w:sz w:val="20"/>
          <w:szCs w:val="20"/>
        </w:rPr>
        <w:t xml:space="preserve"> </w:t>
      </w:r>
      <w:r w:rsidR="00047EAB">
        <w:rPr>
          <w:rFonts w:ascii="Arial" w:hAnsi="Arial" w:cs="Arial"/>
          <w:sz w:val="20"/>
          <w:szCs w:val="20"/>
        </w:rPr>
        <w:tab/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Yoldi-Peñas </w:t>
      </w:r>
      <w:r w:rsidR="00161B14" w:rsidRPr="005335C5">
        <w:rPr>
          <w:rFonts w:ascii="Arial" w:hAnsi="Arial" w:cs="Arial"/>
          <w:b/>
          <w:bCs/>
          <w:color w:val="C00000"/>
          <w:sz w:val="20"/>
          <w:szCs w:val="20"/>
        </w:rPr>
        <w:t>(Huarte)</w:t>
      </w:r>
      <w:r w:rsidR="00161B14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A45F7A">
        <w:rPr>
          <w:rFonts w:ascii="Arial" w:hAnsi="Arial" w:cs="Arial"/>
          <w:sz w:val="20"/>
          <w:szCs w:val="20"/>
        </w:rPr>
        <w:t>Ongay-Azanza</w:t>
      </w:r>
      <w:r w:rsidR="00161B14">
        <w:rPr>
          <w:rFonts w:ascii="Arial" w:hAnsi="Arial" w:cs="Arial"/>
          <w:sz w:val="20"/>
          <w:szCs w:val="20"/>
        </w:rPr>
        <w:t xml:space="preserve"> (Irurtzun</w:t>
      </w:r>
      <w:r w:rsidR="00A45F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22-6</w:t>
      </w:r>
      <w:r w:rsidR="00C43B74">
        <w:rPr>
          <w:rFonts w:ascii="Arial" w:hAnsi="Arial" w:cs="Arial"/>
          <w:sz w:val="20"/>
          <w:szCs w:val="20"/>
        </w:rPr>
        <w:br/>
      </w:r>
      <w:r w:rsidR="00583C82">
        <w:rPr>
          <w:rFonts w:ascii="Arial" w:hAnsi="Arial" w:cs="Arial"/>
          <w:sz w:val="20"/>
          <w:szCs w:val="20"/>
        </w:rPr>
        <w:t>2015</w:t>
      </w:r>
      <w:r w:rsidR="00A45F7A">
        <w:rPr>
          <w:rFonts w:ascii="Arial" w:hAnsi="Arial" w:cs="Arial"/>
          <w:sz w:val="20"/>
          <w:szCs w:val="20"/>
        </w:rPr>
        <w:t xml:space="preserve"> </w:t>
      </w:r>
      <w:r w:rsidR="00047EAB">
        <w:rPr>
          <w:rFonts w:ascii="Arial" w:hAnsi="Arial" w:cs="Arial"/>
          <w:sz w:val="20"/>
          <w:szCs w:val="20"/>
        </w:rPr>
        <w:tab/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>Yoldi-Li</w:t>
      </w:r>
      <w:r w:rsidR="009C2420" w:rsidRPr="005335C5">
        <w:rPr>
          <w:rFonts w:ascii="Arial" w:hAnsi="Arial" w:cs="Arial"/>
          <w:b/>
          <w:bCs/>
          <w:color w:val="C00000"/>
          <w:sz w:val="20"/>
          <w:szCs w:val="20"/>
        </w:rPr>
        <w:t>n</w:t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>zo</w:t>
      </w:r>
      <w:r w:rsidR="00627FE0" w:rsidRPr="005335C5">
        <w:rPr>
          <w:rFonts w:ascii="Arial" w:hAnsi="Arial" w:cs="Arial"/>
          <w:b/>
          <w:bCs/>
          <w:color w:val="C00000"/>
          <w:sz w:val="20"/>
          <w:szCs w:val="20"/>
        </w:rPr>
        <w:t>á</w:t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>in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 (Huarte)</w:t>
      </w:r>
      <w:r w:rsidR="00A45F7A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A45F7A">
        <w:rPr>
          <w:rFonts w:ascii="Arial" w:hAnsi="Arial" w:cs="Arial"/>
          <w:sz w:val="20"/>
          <w:szCs w:val="20"/>
        </w:rPr>
        <w:t>Bakaikoa-Lasa</w:t>
      </w:r>
      <w:r w:rsidR="00C43B74">
        <w:rPr>
          <w:rFonts w:ascii="Arial" w:hAnsi="Arial" w:cs="Arial"/>
          <w:sz w:val="20"/>
          <w:szCs w:val="20"/>
        </w:rPr>
        <w:t xml:space="preserve"> (Erreka</w:t>
      </w:r>
      <w:r w:rsidR="00A45F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22-10</w:t>
      </w:r>
      <w:r w:rsidR="00C43B74">
        <w:rPr>
          <w:rFonts w:ascii="Arial" w:hAnsi="Arial" w:cs="Arial"/>
          <w:sz w:val="20"/>
          <w:szCs w:val="20"/>
        </w:rPr>
        <w:br/>
      </w:r>
      <w:r w:rsidR="00583C82">
        <w:rPr>
          <w:rFonts w:ascii="Arial" w:hAnsi="Arial" w:cs="Arial"/>
          <w:sz w:val="20"/>
          <w:szCs w:val="20"/>
        </w:rPr>
        <w:t>2014</w:t>
      </w:r>
      <w:r w:rsidR="00A45F7A">
        <w:rPr>
          <w:rFonts w:ascii="Arial" w:hAnsi="Arial" w:cs="Arial"/>
          <w:sz w:val="20"/>
          <w:szCs w:val="20"/>
        </w:rPr>
        <w:t xml:space="preserve"> </w:t>
      </w:r>
      <w:r w:rsidR="00047EAB">
        <w:rPr>
          <w:rFonts w:ascii="Arial" w:hAnsi="Arial" w:cs="Arial"/>
          <w:sz w:val="20"/>
          <w:szCs w:val="20"/>
        </w:rPr>
        <w:tab/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>Yoldi-Li</w:t>
      </w:r>
      <w:r w:rsidR="009C2420" w:rsidRPr="005335C5">
        <w:rPr>
          <w:rFonts w:ascii="Arial" w:hAnsi="Arial" w:cs="Arial"/>
          <w:b/>
          <w:bCs/>
          <w:color w:val="C00000"/>
          <w:sz w:val="20"/>
          <w:szCs w:val="20"/>
        </w:rPr>
        <w:t>n</w:t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>zo</w:t>
      </w:r>
      <w:r w:rsidR="00627FE0" w:rsidRPr="005335C5">
        <w:rPr>
          <w:rFonts w:ascii="Arial" w:hAnsi="Arial" w:cs="Arial"/>
          <w:b/>
          <w:bCs/>
          <w:color w:val="C00000"/>
          <w:sz w:val="20"/>
          <w:szCs w:val="20"/>
        </w:rPr>
        <w:t>á</w:t>
      </w:r>
      <w:r w:rsidR="00A45F7A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in 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(Huarte) </w:t>
      </w:r>
      <w:r w:rsidRPr="005335C5"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45F7A">
        <w:rPr>
          <w:rFonts w:ascii="Arial" w:hAnsi="Arial" w:cs="Arial"/>
          <w:sz w:val="20"/>
          <w:szCs w:val="20"/>
        </w:rPr>
        <w:t>Barandiar</w:t>
      </w:r>
      <w:r w:rsidR="000E1F42">
        <w:rPr>
          <w:rFonts w:ascii="Arial" w:hAnsi="Arial" w:cs="Arial"/>
          <w:sz w:val="20"/>
          <w:szCs w:val="20"/>
        </w:rPr>
        <w:t>á</w:t>
      </w:r>
      <w:r w:rsidR="00A45F7A">
        <w:rPr>
          <w:rFonts w:ascii="Arial" w:hAnsi="Arial" w:cs="Arial"/>
          <w:sz w:val="20"/>
          <w:szCs w:val="20"/>
        </w:rPr>
        <w:t>n-Lasa</w:t>
      </w:r>
      <w:r w:rsidR="00C43B74">
        <w:rPr>
          <w:rFonts w:ascii="Arial" w:hAnsi="Arial" w:cs="Arial"/>
          <w:sz w:val="20"/>
          <w:szCs w:val="20"/>
        </w:rPr>
        <w:t xml:space="preserve"> (Erreka</w:t>
      </w:r>
      <w:r w:rsidR="00A45F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3B7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-5</w:t>
      </w:r>
      <w:r w:rsidR="00C43B74">
        <w:rPr>
          <w:rFonts w:ascii="Arial" w:hAnsi="Arial" w:cs="Arial"/>
          <w:sz w:val="20"/>
          <w:szCs w:val="20"/>
        </w:rPr>
        <w:br/>
      </w:r>
      <w:r w:rsidR="00A45F7A">
        <w:rPr>
          <w:rFonts w:ascii="Arial" w:hAnsi="Arial" w:cs="Arial"/>
          <w:sz w:val="20"/>
          <w:szCs w:val="20"/>
        </w:rPr>
        <w:t xml:space="preserve">2013 </w:t>
      </w:r>
      <w:r w:rsidR="00047EAB">
        <w:rPr>
          <w:rFonts w:ascii="Arial" w:hAnsi="Arial" w:cs="Arial"/>
          <w:sz w:val="20"/>
          <w:szCs w:val="20"/>
        </w:rPr>
        <w:tab/>
      </w:r>
      <w:r w:rsidR="000E1F42">
        <w:rPr>
          <w:rFonts w:ascii="Arial" w:hAnsi="Arial" w:cs="Arial"/>
          <w:sz w:val="20"/>
          <w:szCs w:val="20"/>
        </w:rPr>
        <w:t>Díaz</w:t>
      </w:r>
      <w:r w:rsidR="00A45F7A">
        <w:rPr>
          <w:rFonts w:ascii="Arial" w:hAnsi="Arial" w:cs="Arial"/>
          <w:sz w:val="20"/>
          <w:szCs w:val="20"/>
        </w:rPr>
        <w:t>-Iturriaga</w:t>
      </w:r>
      <w:r w:rsidR="00C43B74">
        <w:rPr>
          <w:rFonts w:ascii="Arial" w:hAnsi="Arial" w:cs="Arial"/>
          <w:sz w:val="20"/>
          <w:szCs w:val="20"/>
        </w:rPr>
        <w:t xml:space="preserve"> (Oberena) </w:t>
      </w:r>
      <w:r>
        <w:rPr>
          <w:rFonts w:ascii="Arial" w:hAnsi="Arial" w:cs="Arial"/>
          <w:sz w:val="20"/>
          <w:szCs w:val="20"/>
        </w:rPr>
        <w:t xml:space="preserve">vs 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Yoldi-Li</w:t>
      </w:r>
      <w:r w:rsidR="000E1F42" w:rsidRPr="005335C5">
        <w:rPr>
          <w:rFonts w:ascii="Arial" w:hAnsi="Arial" w:cs="Arial"/>
          <w:b/>
          <w:bCs/>
          <w:color w:val="C00000"/>
          <w:sz w:val="20"/>
          <w:szCs w:val="20"/>
        </w:rPr>
        <w:t>n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zo</w:t>
      </w:r>
      <w:r w:rsidR="00627FE0" w:rsidRPr="005335C5">
        <w:rPr>
          <w:rFonts w:ascii="Arial" w:hAnsi="Arial" w:cs="Arial"/>
          <w:b/>
          <w:bCs/>
          <w:color w:val="C00000"/>
          <w:sz w:val="20"/>
          <w:szCs w:val="20"/>
        </w:rPr>
        <w:t>á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in (Huarte)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14-22</w:t>
      </w:r>
      <w:r w:rsidR="00C43B74">
        <w:rPr>
          <w:rFonts w:ascii="Arial" w:hAnsi="Arial" w:cs="Arial"/>
          <w:sz w:val="20"/>
          <w:szCs w:val="20"/>
        </w:rPr>
        <w:br/>
        <w:t xml:space="preserve">2012 </w:t>
      </w:r>
      <w:r w:rsidR="00047EAB">
        <w:rPr>
          <w:rFonts w:ascii="Arial" w:hAnsi="Arial" w:cs="Arial"/>
          <w:sz w:val="20"/>
          <w:szCs w:val="20"/>
        </w:rPr>
        <w:tab/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Yoldi-Li</w:t>
      </w:r>
      <w:r w:rsidR="009C2420" w:rsidRPr="005335C5">
        <w:rPr>
          <w:rFonts w:ascii="Arial" w:hAnsi="Arial" w:cs="Arial"/>
          <w:b/>
          <w:bCs/>
          <w:color w:val="C00000"/>
          <w:sz w:val="20"/>
          <w:szCs w:val="20"/>
        </w:rPr>
        <w:t>n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zo</w:t>
      </w:r>
      <w:r w:rsidR="00627FE0" w:rsidRPr="005335C5">
        <w:rPr>
          <w:rFonts w:ascii="Arial" w:hAnsi="Arial" w:cs="Arial"/>
          <w:b/>
          <w:bCs/>
          <w:color w:val="C00000"/>
          <w:sz w:val="20"/>
          <w:szCs w:val="20"/>
        </w:rPr>
        <w:t>á</w:t>
      </w:r>
      <w:r w:rsidR="00C43B74" w:rsidRPr="005335C5">
        <w:rPr>
          <w:rFonts w:ascii="Arial" w:hAnsi="Arial" w:cs="Arial"/>
          <w:b/>
          <w:bCs/>
          <w:color w:val="C00000"/>
          <w:sz w:val="20"/>
          <w:szCs w:val="20"/>
        </w:rPr>
        <w:t>in (Huarte)</w:t>
      </w:r>
      <w:r w:rsidR="00C43B74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C43B74">
        <w:rPr>
          <w:rFonts w:ascii="Arial" w:hAnsi="Arial" w:cs="Arial"/>
          <w:sz w:val="20"/>
          <w:szCs w:val="20"/>
        </w:rPr>
        <w:t>Arano</w:t>
      </w:r>
      <w:r w:rsidR="00BF4686">
        <w:rPr>
          <w:rFonts w:ascii="Arial" w:hAnsi="Arial" w:cs="Arial"/>
          <w:sz w:val="20"/>
          <w:szCs w:val="20"/>
        </w:rPr>
        <w:t>-Iriarte</w:t>
      </w:r>
      <w:r w:rsidR="00C43B74">
        <w:rPr>
          <w:rFonts w:ascii="Arial" w:hAnsi="Arial" w:cs="Arial"/>
          <w:sz w:val="20"/>
          <w:szCs w:val="20"/>
        </w:rPr>
        <w:t xml:space="preserve"> (Ultzama)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22-3</w:t>
      </w:r>
      <w:r w:rsidR="00627FE0">
        <w:rPr>
          <w:rFonts w:ascii="Arial" w:hAnsi="Arial" w:cs="Arial"/>
          <w:sz w:val="20"/>
          <w:szCs w:val="20"/>
        </w:rPr>
        <w:br/>
        <w:t>2011</w:t>
      </w:r>
      <w:r w:rsidR="00627FE0">
        <w:rPr>
          <w:rFonts w:ascii="Arial" w:hAnsi="Arial" w:cs="Arial"/>
          <w:sz w:val="20"/>
          <w:szCs w:val="20"/>
        </w:rPr>
        <w:tab/>
        <w:t>Yoldi-</w:t>
      </w:r>
      <w:r w:rsidR="00852AD5">
        <w:rPr>
          <w:rFonts w:ascii="Arial" w:hAnsi="Arial" w:cs="Arial"/>
          <w:sz w:val="20"/>
          <w:szCs w:val="20"/>
        </w:rPr>
        <w:t>Landiribar</w:t>
      </w:r>
      <w:r w:rsidR="00627FE0">
        <w:rPr>
          <w:rFonts w:ascii="Arial" w:hAnsi="Arial" w:cs="Arial"/>
          <w:sz w:val="20"/>
          <w:szCs w:val="20"/>
        </w:rPr>
        <w:t xml:space="preserve"> (Huarte) </w:t>
      </w:r>
      <w:r>
        <w:rPr>
          <w:rFonts w:ascii="Arial" w:hAnsi="Arial" w:cs="Arial"/>
          <w:sz w:val="20"/>
          <w:szCs w:val="20"/>
        </w:rPr>
        <w:t xml:space="preserve">vs </w:t>
      </w:r>
      <w:r w:rsidR="00852AD5" w:rsidRPr="005335C5">
        <w:rPr>
          <w:rFonts w:ascii="Arial" w:hAnsi="Arial" w:cs="Arial"/>
          <w:b/>
          <w:bCs/>
          <w:color w:val="C00000"/>
          <w:sz w:val="20"/>
          <w:szCs w:val="20"/>
        </w:rPr>
        <w:t xml:space="preserve">Ezkurdia-Okiñena </w:t>
      </w:r>
      <w:r w:rsidR="00627FE0" w:rsidRPr="005335C5">
        <w:rPr>
          <w:rFonts w:ascii="Arial" w:hAnsi="Arial" w:cs="Arial"/>
          <w:b/>
          <w:bCs/>
          <w:color w:val="C00000"/>
          <w:sz w:val="20"/>
          <w:szCs w:val="20"/>
        </w:rPr>
        <w:t>(Oberena)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10-22</w:t>
      </w:r>
      <w:r w:rsidR="00530920">
        <w:rPr>
          <w:rFonts w:ascii="Arial" w:hAnsi="Arial" w:cs="Arial"/>
          <w:b/>
          <w:bCs/>
          <w:sz w:val="20"/>
          <w:szCs w:val="20"/>
        </w:rPr>
        <w:br/>
      </w:r>
      <w:r w:rsidR="00530920" w:rsidRPr="00530920">
        <w:rPr>
          <w:rFonts w:ascii="Arial" w:hAnsi="Arial" w:cs="Arial"/>
          <w:sz w:val="20"/>
          <w:szCs w:val="20"/>
        </w:rPr>
        <w:t>2010</w:t>
      </w:r>
      <w:r w:rsidR="00530920">
        <w:rPr>
          <w:rFonts w:ascii="Arial" w:hAnsi="Arial" w:cs="Arial"/>
          <w:sz w:val="20"/>
          <w:szCs w:val="20"/>
        </w:rPr>
        <w:tab/>
      </w:r>
      <w:r w:rsidR="00530920" w:rsidRPr="005335C5">
        <w:rPr>
          <w:rFonts w:ascii="Arial" w:hAnsi="Arial" w:cs="Arial"/>
          <w:b/>
          <w:bCs/>
          <w:color w:val="C00000"/>
          <w:sz w:val="20"/>
          <w:szCs w:val="20"/>
        </w:rPr>
        <w:t>Yoldi-Li</w:t>
      </w:r>
      <w:r w:rsidR="009C2420" w:rsidRPr="005335C5">
        <w:rPr>
          <w:rFonts w:ascii="Arial" w:hAnsi="Arial" w:cs="Arial"/>
          <w:b/>
          <w:bCs/>
          <w:color w:val="C00000"/>
          <w:sz w:val="20"/>
          <w:szCs w:val="20"/>
        </w:rPr>
        <w:t>n</w:t>
      </w:r>
      <w:r w:rsidR="00530920" w:rsidRPr="005335C5">
        <w:rPr>
          <w:rFonts w:ascii="Arial" w:hAnsi="Arial" w:cs="Arial"/>
          <w:b/>
          <w:bCs/>
          <w:color w:val="C00000"/>
          <w:sz w:val="20"/>
          <w:szCs w:val="20"/>
        </w:rPr>
        <w:t>zoáin (Huarte)</w:t>
      </w:r>
      <w:r w:rsidR="00530920" w:rsidRPr="005335C5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 </w:t>
      </w:r>
      <w:r w:rsidR="00AC6747">
        <w:rPr>
          <w:rFonts w:ascii="Arial" w:hAnsi="Arial" w:cs="Arial"/>
          <w:sz w:val="20"/>
          <w:szCs w:val="20"/>
        </w:rPr>
        <w:t>Bilbao-Mitxelena (</w:t>
      </w:r>
      <w:r w:rsidR="00530920">
        <w:rPr>
          <w:rFonts w:ascii="Arial" w:hAnsi="Arial" w:cs="Arial"/>
          <w:sz w:val="20"/>
          <w:szCs w:val="20"/>
        </w:rPr>
        <w:t>Gure Txokoa</w:t>
      </w:r>
      <w:r w:rsidR="00AC67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22-10</w:t>
      </w:r>
    </w:p>
    <w:sectPr w:rsidR="00583C82" w:rsidRPr="006659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DA78" w14:textId="77777777" w:rsidR="00E05ECB" w:rsidRDefault="00E05ECB" w:rsidP="000358F4">
      <w:pPr>
        <w:spacing w:after="0" w:line="240" w:lineRule="auto"/>
      </w:pPr>
      <w:r>
        <w:separator/>
      </w:r>
    </w:p>
  </w:endnote>
  <w:endnote w:type="continuationSeparator" w:id="0">
    <w:p w14:paraId="031284B1" w14:textId="77777777" w:rsidR="00E05ECB" w:rsidRDefault="00E05ECB" w:rsidP="000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6744" w14:textId="38C309D7" w:rsidR="000358F4" w:rsidRPr="0039062E" w:rsidRDefault="00393C15" w:rsidP="000358F4">
    <w:pPr>
      <w:jc w:val="center"/>
      <w:rPr>
        <w:rFonts w:ascii="Arial" w:hAnsi="Arial" w:cs="Arial"/>
        <w:sz w:val="16"/>
        <w:szCs w:val="16"/>
      </w:rPr>
    </w:pPr>
    <w:r w:rsidRPr="0039062E">
      <w:rPr>
        <w:rFonts w:ascii="Arial" w:hAnsi="Arial" w:cs="Arial"/>
        <w:b/>
        <w:bCs/>
        <w:color w:val="3B3838" w:themeColor="background2" w:themeShade="40"/>
        <w:sz w:val="20"/>
        <w:szCs w:val="20"/>
      </w:rPr>
      <w:br/>
    </w:r>
    <w:r w:rsidR="000358F4" w:rsidRPr="0039062E">
      <w:rPr>
        <w:rFonts w:ascii="Arial" w:hAnsi="Arial" w:cs="Arial"/>
        <w:b/>
        <w:bCs/>
        <w:color w:val="3B3838" w:themeColor="background2" w:themeShade="40"/>
        <w:sz w:val="16"/>
        <w:szCs w:val="16"/>
      </w:rPr>
      <w:t>Federación Navarra de Pelota Vasca – Nafarroako Euskal Pilota Federakuntza</w:t>
    </w:r>
    <w:r w:rsidR="000358F4" w:rsidRPr="0039062E">
      <w:rPr>
        <w:rFonts w:ascii="Arial" w:hAnsi="Arial" w:cs="Arial"/>
        <w:color w:val="3B3838" w:themeColor="background2" w:themeShade="40"/>
        <w:sz w:val="16"/>
        <w:szCs w:val="16"/>
      </w:rPr>
      <w:br/>
      <w:t>Frontón Labrit. Juan de Labrit, s/n 31001 (Pamplona)</w:t>
    </w:r>
    <w:r w:rsidR="000358F4" w:rsidRPr="0039062E">
      <w:rPr>
        <w:rFonts w:ascii="Arial" w:hAnsi="Arial" w:cs="Arial"/>
        <w:color w:val="3B3838" w:themeColor="background2" w:themeShade="40"/>
        <w:sz w:val="16"/>
        <w:szCs w:val="16"/>
      </w:rPr>
      <w:br/>
      <w:t>Teléfono: 948 22 60 75 Fax: 948 21 36 73</w:t>
    </w:r>
    <w:r w:rsidR="000358F4" w:rsidRPr="0039062E">
      <w:rPr>
        <w:rFonts w:ascii="Arial" w:hAnsi="Arial" w:cs="Arial"/>
        <w:color w:val="3B3838" w:themeColor="background2" w:themeShade="40"/>
        <w:sz w:val="16"/>
        <w:szCs w:val="16"/>
      </w:rPr>
      <w:br/>
      <w:t>E-mail: </w:t>
    </w:r>
    <w:hyperlink r:id="rId1" w:history="1">
      <w:r w:rsidR="000358F4" w:rsidRPr="0039062E">
        <w:rPr>
          <w:rStyle w:val="Hipervnculo"/>
          <w:rFonts w:ascii="Arial" w:hAnsi="Arial" w:cs="Arial"/>
          <w:sz w:val="16"/>
          <w:szCs w:val="16"/>
        </w:rPr>
        <w:t>fnp@fnpelota.com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0CF9" w14:textId="77777777" w:rsidR="00E05ECB" w:rsidRDefault="00E05ECB" w:rsidP="000358F4">
      <w:pPr>
        <w:spacing w:after="0" w:line="240" w:lineRule="auto"/>
      </w:pPr>
      <w:r>
        <w:separator/>
      </w:r>
    </w:p>
  </w:footnote>
  <w:footnote w:type="continuationSeparator" w:id="0">
    <w:p w14:paraId="23A495A6" w14:textId="77777777" w:rsidR="00E05ECB" w:rsidRDefault="00E05ECB" w:rsidP="0003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AEFC" w14:textId="34DC5235" w:rsidR="000358F4" w:rsidRDefault="000358F4">
    <w:pPr>
      <w:pStyle w:val="Encabezado"/>
    </w:pPr>
    <w:r>
      <w:rPr>
        <w:noProof/>
        <w:lang w:eastAsia="es-ES"/>
      </w:rPr>
      <w:drawing>
        <wp:inline distT="0" distB="0" distL="0" distR="0" wp14:anchorId="6F49D7F9" wp14:editId="27DDD58D">
          <wp:extent cx="2019300" cy="450977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71" cy="45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CED"/>
    <w:multiLevelType w:val="hybridMultilevel"/>
    <w:tmpl w:val="B80891D2"/>
    <w:lvl w:ilvl="0" w:tplc="23FCFF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3BEF"/>
    <w:multiLevelType w:val="hybridMultilevel"/>
    <w:tmpl w:val="26F03DD0"/>
    <w:lvl w:ilvl="0" w:tplc="0AFCE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6322"/>
    <w:multiLevelType w:val="hybridMultilevel"/>
    <w:tmpl w:val="83C0D4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7C6B53"/>
    <w:multiLevelType w:val="hybridMultilevel"/>
    <w:tmpl w:val="26282848"/>
    <w:lvl w:ilvl="0" w:tplc="23FCF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3E"/>
    <w:rsid w:val="000358F4"/>
    <w:rsid w:val="00047AD8"/>
    <w:rsid w:val="00047EAB"/>
    <w:rsid w:val="00076739"/>
    <w:rsid w:val="000D224B"/>
    <w:rsid w:val="000E1F42"/>
    <w:rsid w:val="000E61DE"/>
    <w:rsid w:val="00161B14"/>
    <w:rsid w:val="001815BF"/>
    <w:rsid w:val="001A449D"/>
    <w:rsid w:val="001A72CF"/>
    <w:rsid w:val="001D50E7"/>
    <w:rsid w:val="00275D6F"/>
    <w:rsid w:val="00303165"/>
    <w:rsid w:val="00317482"/>
    <w:rsid w:val="00373D3E"/>
    <w:rsid w:val="0039062E"/>
    <w:rsid w:val="00393C15"/>
    <w:rsid w:val="003B2B7C"/>
    <w:rsid w:val="003C77BC"/>
    <w:rsid w:val="0040784A"/>
    <w:rsid w:val="00407D3C"/>
    <w:rsid w:val="004175B3"/>
    <w:rsid w:val="00456DEE"/>
    <w:rsid w:val="004602B9"/>
    <w:rsid w:val="00490ACF"/>
    <w:rsid w:val="00491336"/>
    <w:rsid w:val="00493811"/>
    <w:rsid w:val="004C0D8C"/>
    <w:rsid w:val="005115DD"/>
    <w:rsid w:val="00530920"/>
    <w:rsid w:val="00530BC8"/>
    <w:rsid w:val="005335C5"/>
    <w:rsid w:val="00583C82"/>
    <w:rsid w:val="005A55FB"/>
    <w:rsid w:val="005B6559"/>
    <w:rsid w:val="005B78C4"/>
    <w:rsid w:val="005C3567"/>
    <w:rsid w:val="005D3E61"/>
    <w:rsid w:val="005D45CD"/>
    <w:rsid w:val="00627FE0"/>
    <w:rsid w:val="006323E3"/>
    <w:rsid w:val="00644FB3"/>
    <w:rsid w:val="00655940"/>
    <w:rsid w:val="00665907"/>
    <w:rsid w:val="006A2DBA"/>
    <w:rsid w:val="006F06A0"/>
    <w:rsid w:val="00734583"/>
    <w:rsid w:val="00760DF7"/>
    <w:rsid w:val="00787BFB"/>
    <w:rsid w:val="007A0FEE"/>
    <w:rsid w:val="007B02C9"/>
    <w:rsid w:val="007F1C8B"/>
    <w:rsid w:val="00836B86"/>
    <w:rsid w:val="00852AD5"/>
    <w:rsid w:val="0089192B"/>
    <w:rsid w:val="00895B8E"/>
    <w:rsid w:val="008F50B6"/>
    <w:rsid w:val="0090649D"/>
    <w:rsid w:val="00976504"/>
    <w:rsid w:val="009C128F"/>
    <w:rsid w:val="009C2420"/>
    <w:rsid w:val="009C4E7F"/>
    <w:rsid w:val="009F1A33"/>
    <w:rsid w:val="00A00CB8"/>
    <w:rsid w:val="00A33ED3"/>
    <w:rsid w:val="00A45F7A"/>
    <w:rsid w:val="00A90A53"/>
    <w:rsid w:val="00A9754C"/>
    <w:rsid w:val="00AC2CCC"/>
    <w:rsid w:val="00AC3C3D"/>
    <w:rsid w:val="00AC6747"/>
    <w:rsid w:val="00B1412A"/>
    <w:rsid w:val="00BB6EA7"/>
    <w:rsid w:val="00BC12AA"/>
    <w:rsid w:val="00BF4686"/>
    <w:rsid w:val="00C36EF7"/>
    <w:rsid w:val="00C43B74"/>
    <w:rsid w:val="00C519BA"/>
    <w:rsid w:val="00C70181"/>
    <w:rsid w:val="00CC1060"/>
    <w:rsid w:val="00D06653"/>
    <w:rsid w:val="00D50A31"/>
    <w:rsid w:val="00DD3233"/>
    <w:rsid w:val="00E05ECB"/>
    <w:rsid w:val="00E81AC6"/>
    <w:rsid w:val="00E84C67"/>
    <w:rsid w:val="00ED2A01"/>
    <w:rsid w:val="00ED2F5A"/>
    <w:rsid w:val="00ED5C5E"/>
    <w:rsid w:val="00EF4A7F"/>
    <w:rsid w:val="00EF63A1"/>
    <w:rsid w:val="00F02C13"/>
    <w:rsid w:val="00F0757B"/>
    <w:rsid w:val="00F14317"/>
    <w:rsid w:val="00F416D8"/>
    <w:rsid w:val="00F65CD4"/>
    <w:rsid w:val="00F807CA"/>
    <w:rsid w:val="00F8174B"/>
    <w:rsid w:val="00FC0940"/>
    <w:rsid w:val="00FD6CCD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DAFE"/>
  <w15:chartTrackingRefBased/>
  <w15:docId w15:val="{C5490791-E454-4163-BEE0-354897EB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C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0BC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0BC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8F4"/>
  </w:style>
  <w:style w:type="paragraph" w:styleId="Piedepgina">
    <w:name w:val="footer"/>
    <w:basedOn w:val="Normal"/>
    <w:link w:val="PiedepginaCar"/>
    <w:uiPriority w:val="99"/>
    <w:unhideWhenUsed/>
    <w:rsid w:val="0003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p@fnpelo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Iñaki Urbina San Martín</cp:lastModifiedBy>
  <cp:revision>45</cp:revision>
  <dcterms:created xsi:type="dcterms:W3CDTF">2021-12-23T11:02:00Z</dcterms:created>
  <dcterms:modified xsi:type="dcterms:W3CDTF">2021-12-23T15:31:00Z</dcterms:modified>
</cp:coreProperties>
</file>